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외계행성 탐사 활동지</w:t>
      </w:r>
    </w:p>
    <w:p>
      <w:r>
        <w:t>행성의 운동이 별빛의 변화로 나타나는 원리를 이해하고, 변인 통제 실험에서 얻은 관계를 미지 행성 분석에 활용하세요.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30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EAF1FF"/>
          </w:tcPr>
          <w:p>
            <w:pPr>
              <w:jc w:val="center"/>
            </w:pPr>
            <w:r>
              <w:rPr>
                <w:b/>
              </w:rPr>
              <w:t>학급</w:t>
            </w:r>
          </w:p>
        </w:tc>
        <w:tc>
          <w:tcPr>
            <w:tcW w:type="dxa" w:w="351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b w:val="0"/>
              </w:rPr>
            </w:r>
          </w:p>
        </w:tc>
        <w:tc>
          <w:tcPr>
            <w:tcW w:type="dxa" w:w="1304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  <w:shd w:fill="EAF1FF"/>
          </w:tcPr>
          <w:p>
            <w:pPr>
              <w:jc w:val="center"/>
            </w:pPr>
            <w:r>
              <w:rPr>
                <w:b/>
              </w:rPr>
              <w:t>이름</w:t>
            </w:r>
          </w:p>
        </w:tc>
        <w:tc>
          <w:tcPr>
            <w:tcW w:type="dxa" w:w="3515"/>
            <w:tcMar>
              <w:top w:w="100" w:type="dxa"/>
              <w:start w:w="100" w:type="dxa"/>
              <w:bottom w:w="100" w:type="dxa"/>
              <w:end w:w="100" w:type="dxa"/>
            </w:tcMar>
            <w:vAlign w:val="center"/>
          </w:tcPr>
          <w:p>
            <w:pPr>
              <w:jc w:val="left"/>
            </w:pPr>
            <w:r>
              <w:rPr>
                <w:b w:val="0"/>
              </w:rPr>
            </w:r>
          </w:p>
        </w:tc>
      </w:tr>
    </w:tbl>
    <w:p/>
    <w:p>
      <w:pPr>
        <w:pStyle w:val="Heading1"/>
      </w:pPr>
      <w:r>
        <w:t>1 원리 직관화 — 운동이 별빛으로 번역되는 과정</w:t>
      </w:r>
    </w:p>
    <w:p>
      <w:r>
        <w:t>행성을 드래그하여 별과의 거리를 바꾸고 직접 공전시켜 보세요. 행성을 숨긴 뒤에도 흡수선과 시선속도 곡선에서 반복을 찾을 수 있는지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255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관찰 장면</w:t>
            </w:r>
          </w:p>
        </w:tc>
        <w:tc>
          <w:tcPr>
            <w:tcW w:type="dxa" w:w="3742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관찰한 변화</w:t>
            </w:r>
          </w:p>
        </w:tc>
        <w:tc>
          <w:tcPr>
            <w:tcW w:type="dxa" w:w="3175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뜻하는 원리</w:t>
            </w:r>
          </w:p>
        </w:tc>
      </w:tr>
      <w:tr>
        <w:tc>
          <w:tcPr>
            <w:tcW w:type="dxa" w:w="255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행성이 별에 가까워짐</w:t>
            </w:r>
          </w:p>
        </w:tc>
        <w:tc>
          <w:tcPr>
            <w:tcW w:type="dxa" w:w="3742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317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행성이 더 빨리 공전함</w:t>
            </w:r>
          </w:p>
        </w:tc>
        <w:tc>
          <w:tcPr>
            <w:tcW w:type="dxa" w:w="3742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317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별이 관찰자 쪽으로 움직임</w:t>
            </w:r>
          </w:p>
        </w:tc>
        <w:tc>
          <w:tcPr>
            <w:tcW w:type="dxa" w:w="3742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>흡수선:  □ 청색 쪽  □ 적색 쪽</w:t>
            </w:r>
          </w:p>
        </w:tc>
        <w:tc>
          <w:tcPr>
            <w:tcW w:type="dxa" w:w="317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255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별이 관찰자에게서 멀어짐</w:t>
            </w:r>
          </w:p>
        </w:tc>
        <w:tc>
          <w:tcPr>
            <w:tcW w:type="dxa" w:w="3742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>
              <w:t>흡수선:  □ 청색 쪽  □ 적색 쪽</w:t>
            </w:r>
          </w:p>
        </w:tc>
        <w:tc>
          <w:tcPr>
            <w:tcW w:type="dxa" w:w="317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</w:tbl>
    <w:p>
      <w:pPr>
        <w:pStyle w:val="Heading2"/>
      </w:pPr>
      <w:r>
        <w:t>탐구 질문</w:t>
      </w:r>
    </w:p>
    <w:p>
      <w:r>
        <w:t>행성을 보이지 않게 숨겨도 별빛 스펙트럼만으로 행성이 한 바퀴 도는 데 걸리는 시간을 알 수 있을까요? 근거를 쓰세요.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  <w:pageBreakBefore/>
      </w:pPr>
      <w:r>
        <w:t>2 가설 설정 및 변인 통제 실험</w:t>
      </w:r>
    </w:p>
    <w:p>
      <w:pPr>
        <w:pStyle w:val="Heading2"/>
      </w:pPr>
      <w:r>
        <w:t>가설</w:t>
      </w:r>
    </w:p>
    <w:p>
      <w:r>
        <w:t>① 행성 질량이 커지면 시선속도 곡선의 ( □ 진폭  □ 주기 )이 ( □ 커질  □ 작아질 ) 것이다.</w:t>
      </w:r>
    </w:p>
    <w:p>
      <w:r>
        <w:t>② 별과 행성 사이의 거리가 멀어지면 시선속도 곡선의 ( □ 진폭  □ 주기 )이 ( □ 커질  □ 작아질 ) 것이다.</w:t>
      </w:r>
    </w:p>
    <w:p>
      <w:pPr>
        <w:pStyle w:val="Heading2"/>
      </w:pPr>
      <w:r>
        <w:t>실험 A — 질량만 바꾸기</w:t>
      </w:r>
    </w:p>
    <w:p>
      <w:r>
        <w:t>거리는 같은 값으로 유지하고 질량만 바꾸어 기록하세요.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횟수</w:t>
            </w:r>
          </w:p>
        </w:tc>
        <w:tc>
          <w:tcPr>
            <w:tcW w:type="dxa" w:w="192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질량 (MJ)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고정 거리 (AU)</w:t>
            </w:r>
          </w:p>
        </w:tc>
        <w:tc>
          <w:tcPr>
            <w:tcW w:type="dxa" w:w="192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주기 (일)</w:t>
            </w:r>
          </w:p>
        </w:tc>
        <w:tc>
          <w:tcPr>
            <w:tcW w:type="dxa" w:w="209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진폭 (m/s)</w:t>
            </w:r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</w:tbl>
    <w:p>
      <w:pPr>
        <w:pStyle w:val="Heading2"/>
      </w:pPr>
      <w:r>
        <w:t>실험 B — 거리만 바꾸기</w:t>
      </w:r>
    </w:p>
    <w:p>
      <w:r>
        <w:t>질량은 같은 값으로 유지하고 거리만 바꾸어 기록하세요.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50"/>
        <w:gridCol w:w="1950"/>
        <w:gridCol w:w="1950"/>
        <w:gridCol w:w="1950"/>
        <w:gridCol w:w="1950"/>
      </w:tblGrid>
      <w:tr>
        <w:trPr>
          <w:tblHeader w:val="true"/>
        </w:trPr>
        <w:tc>
          <w:tcPr>
            <w:tcW w:type="dxa" w:w="1134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횟수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고정 질량 (MJ)</w:t>
            </w:r>
          </w:p>
        </w:tc>
        <w:tc>
          <w:tcPr>
            <w:tcW w:type="dxa" w:w="192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거리 (AU)</w:t>
            </w:r>
          </w:p>
        </w:tc>
        <w:tc>
          <w:tcPr>
            <w:tcW w:type="dxa" w:w="192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주기 (일)</w:t>
            </w:r>
          </w:p>
        </w:tc>
        <w:tc>
          <w:tcPr>
            <w:tcW w:type="dxa" w:w="209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진폭 (m/s)</w:t>
            </w:r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192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  <w:tc>
          <w:tcPr>
            <w:tcW w:type="dxa" w:w="209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</w:tbl>
    <w:p>
      <w:pPr>
        <w:pStyle w:val="Heading2"/>
      </w:pPr>
      <w:r>
        <w:t>실험 결론</w:t>
      </w:r>
    </w:p>
    <w:p>
      <w:r>
        <w:t>수집한 수치를 인용하여 가설의 채택 여부와 변인 사이의 관계를 설명하세요.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pStyle w:val="Heading1"/>
        <w:pageBreakBefore/>
      </w:pPr>
      <w:r>
        <w:t>3 미지의 행성 분석에 활용</w:t>
      </w:r>
    </w:p>
    <w:p>
      <w:r>
        <w:t>Star-X의 노이즈가 섞인 시선속도 관측점만 보고 숨은 행성의 공전 거리와 최소 질량을 알아냅니다.</w:t>
      </w:r>
    </w:p>
    <w:p>
      <w:pPr>
        <w:pStyle w:val="Heading2"/>
      </w:pPr>
      <w:r>
        <w:t>① 주기에서 거리 알아내기</w:t>
      </w:r>
    </w:p>
    <w:p>
      <w:r>
        <w:t>마루와 다음 마루 사이를 세로 자로 측정하세요. 측정한 주기를 입력하고 케플러 제3법칙으로 궤도 반지름을 환산합니다.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첫 마루 시점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다음 마루 시점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측정 주기 P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환산 거리 a</w:t>
            </w:r>
          </w:p>
        </w:tc>
      </w:tr>
      <w:tr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 xml:space="preserve">       일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일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일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AU</w:t>
            </w:r>
          </w:p>
        </w:tc>
      </w:tr>
    </w:tbl>
    <w:p>
      <w:pPr>
        <w:pStyle w:val="Heading2"/>
      </w:pPr>
      <w:r>
        <w:t>② 진폭에서 최소 질량 알아내기</w:t>
      </w:r>
    </w:p>
    <w:p>
      <w:r>
        <w:t>중심선에서 마루까지의 높이를 가로 자로 읽고, 앞에서 구한 거리와 함께 최소 질량을 계산하세요.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rPr>
          <w:tblHeader w:val="true"/>
        </w:trPr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최대 속도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최소 속도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측정 진폭 K</w:t>
            </w:r>
          </w:p>
        </w:tc>
        <w:tc>
          <w:tcPr>
            <w:tcW w:type="dxa" w:w="2381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최소 질량 m sin i</w:t>
            </w:r>
          </w:p>
        </w:tc>
      </w:tr>
      <w:tr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 xml:space="preserve">       m/s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m/s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m/s</w:t>
            </w:r>
          </w:p>
        </w:tc>
        <w:tc>
          <w:tcPr>
            <w:tcW w:type="dxa" w:w="2381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MJ</w:t>
            </w:r>
          </w:p>
        </w:tc>
      </w:tr>
    </w:tbl>
    <w:p>
      <w:pPr>
        <w:pStyle w:val="Heading2"/>
      </w:pPr>
      <w:r>
        <w:t>최종 탐사 보고서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tblHeader w:val="true"/>
        </w:trPr>
        <w:tc>
          <w:tcPr>
            <w:tcW w:type="dxa" w:w="2608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분석 항목</w:t>
            </w:r>
          </w:p>
        </w:tc>
        <w:tc>
          <w:tcPr>
            <w:tcW w:type="dxa" w:w="2665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나의 결과</w:t>
            </w:r>
          </w:p>
        </w:tc>
        <w:tc>
          <w:tcPr>
            <w:tcW w:type="dxa" w:w="4195"/>
            <w:shd w:fill="17365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판단 근거</w:t>
            </w:r>
          </w:p>
        </w:tc>
      </w:tr>
      <w:tr>
        <w:tc>
          <w:tcPr>
            <w:tcW w:type="dxa" w:w="260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궤도 반지름</w:t>
            </w:r>
          </w:p>
        </w:tc>
        <w:tc>
          <w:tcPr>
            <w:tcW w:type="dxa" w:w="266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>
              <w:t xml:space="preserve">          AU</w:t>
            </w:r>
          </w:p>
        </w:tc>
        <w:tc>
          <w:tcPr>
            <w:tcW w:type="dxa" w:w="419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  <w:tr>
        <w:tc>
          <w:tcPr>
            <w:tcW w:type="dxa" w:w="260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center"/>
            </w:pPr>
            <w:r>
              <w:t>최소 질량</w:t>
            </w:r>
          </w:p>
        </w:tc>
        <w:tc>
          <w:tcPr>
            <w:tcW w:type="dxa" w:w="266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>
              <w:t xml:space="preserve">          MJ</w:t>
            </w:r>
          </w:p>
        </w:tc>
        <w:tc>
          <w:tcPr>
            <w:tcW w:type="dxa" w:w="419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  <w:shd w:fill="F4F7FB"/>
          </w:tcPr>
          <w:p>
            <w:pPr>
              <w:jc w:val="left"/>
            </w:pPr>
            <w:r/>
          </w:p>
        </w:tc>
      </w:tr>
      <w:tr>
        <w:tc>
          <w:tcPr>
            <w:tcW w:type="dxa" w:w="2608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center"/>
            </w:pPr>
            <w:r>
              <w:t>새 행성 이름</w:t>
            </w:r>
          </w:p>
        </w:tc>
        <w:tc>
          <w:tcPr>
            <w:tcW w:type="dxa" w:w="266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  <w:tc>
          <w:tcPr>
            <w:tcW w:type="dxa" w:w="4195"/>
            <w:vAlign w:val="center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jc w:val="left"/>
            </w:pPr>
            <w:r/>
          </w:p>
        </w:tc>
      </w:tr>
    </w:tbl>
    <w:p>
      <w:r>
        <w:t>※ 여기서 거리는 지구까지의 거리가 아니라 중심별과 행성 사이의 평균 거리(궤도 장반경)입니다. 시선속도로 구한 값은 궤도 기울기를 알 수 없으므로 실제 질량의 하한인 최소 질량입니다.</w:t>
      </w:r>
    </w:p>
    <w:p>
      <w:pPr>
        <w:pStyle w:val="Heading2"/>
      </w:pPr>
      <w:r>
        <w:t>원리 정리</w:t>
      </w:r>
    </w:p>
    <w:p>
      <w:r>
        <w:t>케플러 법칙과 도플러 효과를 연결하여, 보이지 않는 행성의 거리와 질량을 알아내는 과정을 설명하세요.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p>
      <w:pPr>
        <w:spacing w:after="100"/>
      </w:pPr>
      <w:r>
        <w:rPr>
          <w:color w:val="A0AAB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Gothic" w:hAnsi="NanumGothic" w:eastAsia="NanumGothic"/>
        <w:color w:val="6E7887"/>
        <w:sz w:val="16"/>
      </w:rPr>
      <w:t>외계행성 탐사 활동지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NanumGothic" w:hAnsi="NanumGothic" w:eastAsia="Nanum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NanumGothic" w:hAnsi="NanumGothic" w:eastAsia="NanumGothi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NanumGothic" w:hAnsi="NanumGothic" w:eastAsia="NanumGothic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